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4162" w:rsidRPr="00EC4162" w:rsidRDefault="00EC4162" w:rsidP="00EC4162">
      <w:pPr>
        <w:widowControl w:val="0"/>
        <w:rPr>
          <w:sz w:val="18"/>
        </w:rPr>
      </w:pPr>
    </w:p>
    <w:tbl>
      <w:tblPr>
        <w:tblStyle w:val="TableGrid"/>
        <w:tblW w:w="964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0BF"/>
      </w:tblPr>
      <w:tblGrid>
        <w:gridCol w:w="4739"/>
        <w:gridCol w:w="4909"/>
      </w:tblGrid>
      <w:tr w:rsidR="00EC4162">
        <w:tc>
          <w:tcPr>
            <w:tcW w:w="4739" w:type="dxa"/>
          </w:tcPr>
          <w:p w:rsidR="00EC4162" w:rsidRPr="00EC4162" w:rsidRDefault="00EC4162" w:rsidP="005000CB">
            <w:pPr>
              <w:widowControl w:val="0"/>
              <w:jc w:val="center"/>
            </w:pPr>
            <w:r w:rsidRPr="00EC4162">
              <w:rPr>
                <w:noProof/>
              </w:rPr>
              <w:drawing>
                <wp:inline distT="0" distB="0" distL="0" distR="0">
                  <wp:extent cx="949960" cy="1554480"/>
                  <wp:effectExtent l="25400" t="0" r="0" b="0"/>
                  <wp:docPr id="5" name="Picture 1" descr="H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F Logo"/>
                          <pic:cNvPicPr>
                            <a:picLocks noChangeAspect="1" noChangeArrowheads="1"/>
                          </pic:cNvPicPr>
                        </pic:nvPicPr>
                        <pic:blipFill>
                          <a:blip r:embed="rId5" cstate="print"/>
                          <a:srcRect/>
                          <a:stretch>
                            <a:fillRect/>
                          </a:stretch>
                        </pic:blipFill>
                        <pic:spPr bwMode="auto">
                          <a:xfrm>
                            <a:off x="0" y="0"/>
                            <a:ext cx="949960" cy="1554480"/>
                          </a:xfrm>
                          <a:prstGeom prst="rect">
                            <a:avLst/>
                          </a:prstGeom>
                          <a:noFill/>
                          <a:ln w="9525">
                            <a:noFill/>
                            <a:miter lim="800000"/>
                            <a:headEnd/>
                            <a:tailEnd/>
                          </a:ln>
                        </pic:spPr>
                      </pic:pic>
                    </a:graphicData>
                  </a:graphic>
                </wp:inline>
              </w:drawing>
            </w:r>
          </w:p>
        </w:tc>
        <w:tc>
          <w:tcPr>
            <w:tcW w:w="4909" w:type="dxa"/>
          </w:tcPr>
          <w:p w:rsidR="00EC4162" w:rsidRDefault="00EC4162" w:rsidP="005000CB">
            <w:pPr>
              <w:widowControl w:val="0"/>
              <w:jc w:val="center"/>
            </w:pPr>
          </w:p>
          <w:p w:rsidR="00EC4162" w:rsidRDefault="00EC4162" w:rsidP="005000CB">
            <w:pPr>
              <w:widowControl w:val="0"/>
              <w:jc w:val="center"/>
            </w:pPr>
            <w:r w:rsidRPr="00EC4162">
              <w:rPr>
                <w:noProof/>
              </w:rPr>
              <w:drawing>
                <wp:inline distT="0" distB="0" distL="0" distR="0">
                  <wp:extent cx="2915285" cy="814705"/>
                  <wp:effectExtent l="19050" t="0" r="0" b="0"/>
                  <wp:docPr id="6" name="Picture 2" descr="Hall of F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 of Fame"/>
                          <pic:cNvPicPr>
                            <a:picLocks noChangeAspect="1" noChangeArrowheads="1"/>
                          </pic:cNvPicPr>
                        </pic:nvPicPr>
                        <pic:blipFill>
                          <a:blip r:embed="rId6" cstate="print"/>
                          <a:srcRect/>
                          <a:stretch>
                            <a:fillRect/>
                          </a:stretch>
                        </pic:blipFill>
                        <pic:spPr bwMode="auto">
                          <a:xfrm>
                            <a:off x="0" y="0"/>
                            <a:ext cx="2915285" cy="814705"/>
                          </a:xfrm>
                          <a:prstGeom prst="rect">
                            <a:avLst/>
                          </a:prstGeom>
                          <a:noFill/>
                          <a:ln w="9525">
                            <a:noFill/>
                            <a:miter lim="800000"/>
                            <a:headEnd/>
                            <a:tailEnd/>
                          </a:ln>
                        </pic:spPr>
                      </pic:pic>
                    </a:graphicData>
                  </a:graphic>
                </wp:inline>
              </w:drawing>
            </w:r>
          </w:p>
          <w:p w:rsidR="00EC4162" w:rsidRDefault="00EC4162" w:rsidP="005000CB">
            <w:pPr>
              <w:widowControl w:val="0"/>
              <w:jc w:val="center"/>
            </w:pPr>
          </w:p>
          <w:p w:rsidR="00EC4162" w:rsidRPr="00EC4162" w:rsidRDefault="00EC4162" w:rsidP="00EC4162">
            <w:pPr>
              <w:widowControl w:val="0"/>
              <w:jc w:val="center"/>
              <w:rPr>
                <w:b/>
                <w:i/>
                <w:sz w:val="32"/>
                <w:szCs w:val="28"/>
              </w:rPr>
            </w:pPr>
            <w:r w:rsidRPr="00EC4162">
              <w:rPr>
                <w:b/>
                <w:i/>
                <w:sz w:val="32"/>
                <w:szCs w:val="28"/>
              </w:rPr>
              <w:t>Annual Scholarship Program</w:t>
            </w:r>
          </w:p>
        </w:tc>
      </w:tr>
    </w:tbl>
    <w:p w:rsidR="00581DBC" w:rsidRPr="008E5AB6" w:rsidRDefault="00581DBC" w:rsidP="00EC4162">
      <w:pPr>
        <w:widowControl w:val="0"/>
        <w:rPr>
          <w:i/>
          <w:sz w:val="16"/>
          <w:szCs w:val="16"/>
        </w:rPr>
      </w:pPr>
    </w:p>
    <w:p w:rsidR="00581DBC" w:rsidRPr="00912937" w:rsidRDefault="00581DBC" w:rsidP="00E521C3">
      <w:pPr>
        <w:widowControl w:val="0"/>
        <w:jc w:val="both"/>
        <w:rPr>
          <w:sz w:val="22"/>
          <w:szCs w:val="22"/>
        </w:rPr>
      </w:pPr>
      <w:r w:rsidRPr="00912937">
        <w:rPr>
          <w:sz w:val="22"/>
          <w:szCs w:val="22"/>
        </w:rPr>
        <w:t>The Washington DC Hall of Fame Scholarship was established to recognize excellence in high school seniors whose goal is to excel academically and further their ed</w:t>
      </w:r>
      <w:r w:rsidR="00DD445E" w:rsidRPr="00912937">
        <w:rPr>
          <w:sz w:val="22"/>
          <w:szCs w:val="22"/>
        </w:rPr>
        <w:t>ucational aspirations as a four-year institution or two-</w:t>
      </w:r>
      <w:r w:rsidRPr="00912937">
        <w:rPr>
          <w:sz w:val="22"/>
          <w:szCs w:val="22"/>
        </w:rPr>
        <w:t>year accredited school.</w:t>
      </w:r>
    </w:p>
    <w:p w:rsidR="00581DBC" w:rsidRPr="00534FD0" w:rsidRDefault="00581DBC" w:rsidP="00E521C3">
      <w:pPr>
        <w:widowControl w:val="0"/>
        <w:jc w:val="both"/>
        <w:rPr>
          <w:sz w:val="16"/>
          <w:szCs w:val="16"/>
        </w:rPr>
      </w:pPr>
    </w:p>
    <w:p w:rsidR="00EC4162" w:rsidRDefault="00581DBC" w:rsidP="008E5AB6">
      <w:pPr>
        <w:widowControl w:val="0"/>
        <w:jc w:val="both"/>
        <w:rPr>
          <w:sz w:val="22"/>
          <w:szCs w:val="22"/>
        </w:rPr>
      </w:pPr>
      <w:r w:rsidRPr="00912937">
        <w:rPr>
          <w:sz w:val="22"/>
          <w:szCs w:val="22"/>
        </w:rPr>
        <w:t>Scholarships in the amount of $1,000.00 each will be awarded at the Annual Washington DC Hall of Fame Gala in April to graduating seniors.  The scholarships are named in honor of the three teachers and three students who died on September 11, 2001, in performing service to the city and to the District of Columbia Public Schools</w:t>
      </w:r>
      <w:r w:rsidR="009B7246" w:rsidRPr="00912937">
        <w:rPr>
          <w:sz w:val="22"/>
          <w:szCs w:val="22"/>
        </w:rPr>
        <w:t>. S</w:t>
      </w:r>
      <w:r w:rsidRPr="00912937">
        <w:rPr>
          <w:sz w:val="22"/>
          <w:szCs w:val="22"/>
        </w:rPr>
        <w:t>pecial scholarship</w:t>
      </w:r>
      <w:r w:rsidR="009B7246" w:rsidRPr="00912937">
        <w:rPr>
          <w:sz w:val="22"/>
          <w:szCs w:val="22"/>
        </w:rPr>
        <w:t>s are</w:t>
      </w:r>
      <w:r w:rsidRPr="00912937">
        <w:rPr>
          <w:sz w:val="22"/>
          <w:szCs w:val="22"/>
        </w:rPr>
        <w:t xml:space="preserve"> named in honor of our founder’s parents</w:t>
      </w:r>
      <w:r w:rsidR="009B7246" w:rsidRPr="00912937">
        <w:rPr>
          <w:sz w:val="22"/>
          <w:szCs w:val="22"/>
        </w:rPr>
        <w:t xml:space="preserve"> and Jack and Lovell Olender.</w:t>
      </w:r>
      <w:r w:rsidRPr="00912937">
        <w:rPr>
          <w:sz w:val="22"/>
          <w:szCs w:val="22"/>
        </w:rPr>
        <w:t xml:space="preserve"> The Scholarships are:</w:t>
      </w:r>
    </w:p>
    <w:p w:rsidR="00581DBC" w:rsidRPr="00912937" w:rsidRDefault="00561CB5" w:rsidP="00EC4162">
      <w:pPr>
        <w:widowControl w:val="0"/>
        <w:ind w:left="2160" w:firstLine="720"/>
        <w:jc w:val="both"/>
        <w:rPr>
          <w:sz w:val="22"/>
          <w:szCs w:val="22"/>
        </w:rPr>
      </w:pPr>
      <w:r w:rsidRPr="00912937">
        <w:rPr>
          <w:sz w:val="22"/>
          <w:szCs w:val="22"/>
        </w:rPr>
        <w:t>The Clark, Debeuneure, Taylor Scholarship</w:t>
      </w:r>
    </w:p>
    <w:p w:rsidR="00561CB5" w:rsidRPr="00912937" w:rsidRDefault="00E521C3" w:rsidP="00E521C3">
      <w:pPr>
        <w:widowControl w:val="0"/>
        <w:tabs>
          <w:tab w:val="left" w:pos="2880"/>
        </w:tabs>
        <w:ind w:left="720"/>
        <w:rPr>
          <w:sz w:val="22"/>
          <w:szCs w:val="22"/>
        </w:rPr>
      </w:pPr>
      <w:r w:rsidRPr="00912937">
        <w:rPr>
          <w:sz w:val="22"/>
          <w:szCs w:val="22"/>
        </w:rPr>
        <w:tab/>
      </w:r>
      <w:r w:rsidR="00561CB5" w:rsidRPr="00912937">
        <w:rPr>
          <w:sz w:val="22"/>
          <w:szCs w:val="22"/>
        </w:rPr>
        <w:t>The Brown, Cottom, Dickens Scholarship</w:t>
      </w:r>
    </w:p>
    <w:p w:rsidR="00561CB5" w:rsidRPr="00912937" w:rsidRDefault="00E521C3" w:rsidP="00E521C3">
      <w:pPr>
        <w:widowControl w:val="0"/>
        <w:tabs>
          <w:tab w:val="left" w:pos="2880"/>
        </w:tabs>
        <w:ind w:left="720"/>
        <w:rPr>
          <w:sz w:val="22"/>
          <w:szCs w:val="22"/>
        </w:rPr>
      </w:pPr>
      <w:r w:rsidRPr="00912937">
        <w:rPr>
          <w:sz w:val="22"/>
          <w:szCs w:val="22"/>
        </w:rPr>
        <w:tab/>
      </w:r>
      <w:r w:rsidR="00561CB5" w:rsidRPr="00912937">
        <w:rPr>
          <w:sz w:val="22"/>
          <w:szCs w:val="22"/>
        </w:rPr>
        <w:t>The Eluen and Maude Hoston Scholarship</w:t>
      </w:r>
    </w:p>
    <w:p w:rsidR="00561CB5" w:rsidRPr="00912937" w:rsidRDefault="00E521C3" w:rsidP="00E521C3">
      <w:pPr>
        <w:widowControl w:val="0"/>
        <w:tabs>
          <w:tab w:val="left" w:pos="2880"/>
        </w:tabs>
        <w:ind w:left="720"/>
        <w:rPr>
          <w:sz w:val="22"/>
          <w:szCs w:val="22"/>
        </w:rPr>
      </w:pPr>
      <w:r w:rsidRPr="00912937">
        <w:rPr>
          <w:sz w:val="22"/>
          <w:szCs w:val="22"/>
        </w:rPr>
        <w:tab/>
      </w:r>
      <w:r w:rsidR="009B7246" w:rsidRPr="00912937">
        <w:rPr>
          <w:sz w:val="22"/>
          <w:szCs w:val="22"/>
        </w:rPr>
        <w:t>The Jack and Lovell Olender Scholarship</w:t>
      </w:r>
    </w:p>
    <w:p w:rsidR="009B7246" w:rsidRPr="00534FD0" w:rsidRDefault="009B7246" w:rsidP="00581DBC">
      <w:pPr>
        <w:widowControl w:val="0"/>
        <w:rPr>
          <w:sz w:val="16"/>
          <w:szCs w:val="16"/>
        </w:rPr>
      </w:pPr>
    </w:p>
    <w:p w:rsidR="00561CB5" w:rsidRPr="008E5AB6" w:rsidRDefault="00E521C3" w:rsidP="00561CB5">
      <w:pPr>
        <w:widowControl w:val="0"/>
        <w:jc w:val="center"/>
        <w:rPr>
          <w:b/>
          <w:i/>
          <w:sz w:val="28"/>
          <w:szCs w:val="28"/>
        </w:rPr>
      </w:pPr>
      <w:r w:rsidRPr="008E5AB6">
        <w:rPr>
          <w:b/>
          <w:i/>
          <w:sz w:val="28"/>
          <w:szCs w:val="28"/>
        </w:rPr>
        <w:t>Scholarship Guidelines</w:t>
      </w:r>
    </w:p>
    <w:p w:rsidR="008E5AB6" w:rsidRPr="008E5AB6" w:rsidRDefault="008E5AB6" w:rsidP="00561CB5">
      <w:pPr>
        <w:widowControl w:val="0"/>
        <w:jc w:val="center"/>
        <w:rPr>
          <w:b/>
          <w:i/>
          <w:sz w:val="16"/>
          <w:szCs w:val="16"/>
        </w:rPr>
      </w:pPr>
    </w:p>
    <w:p w:rsidR="00DD445E" w:rsidRPr="00912937" w:rsidRDefault="00DD445E" w:rsidP="00DD445E">
      <w:pPr>
        <w:widowControl w:val="0"/>
        <w:numPr>
          <w:ilvl w:val="0"/>
          <w:numId w:val="3"/>
        </w:numPr>
        <w:rPr>
          <w:sz w:val="22"/>
          <w:szCs w:val="22"/>
        </w:rPr>
      </w:pPr>
      <w:r w:rsidRPr="00912937">
        <w:rPr>
          <w:sz w:val="22"/>
          <w:szCs w:val="22"/>
        </w:rPr>
        <w:t xml:space="preserve">Student must be a </w:t>
      </w:r>
      <w:r w:rsidRPr="00912937">
        <w:rPr>
          <w:b/>
          <w:sz w:val="22"/>
          <w:szCs w:val="22"/>
        </w:rPr>
        <w:t>resident of the District of Columbia</w:t>
      </w:r>
      <w:r w:rsidRPr="00912937">
        <w:rPr>
          <w:sz w:val="22"/>
          <w:szCs w:val="22"/>
        </w:rPr>
        <w:t>.</w:t>
      </w:r>
    </w:p>
    <w:p w:rsidR="00561CB5" w:rsidRPr="00912937" w:rsidRDefault="00FD1B81" w:rsidP="00E521C3">
      <w:pPr>
        <w:widowControl w:val="0"/>
        <w:numPr>
          <w:ilvl w:val="0"/>
          <w:numId w:val="3"/>
        </w:numPr>
        <w:rPr>
          <w:sz w:val="22"/>
          <w:szCs w:val="22"/>
        </w:rPr>
      </w:pPr>
      <w:r w:rsidRPr="00912937">
        <w:rPr>
          <w:sz w:val="22"/>
          <w:szCs w:val="22"/>
        </w:rPr>
        <w:t xml:space="preserve">Student must </w:t>
      </w:r>
      <w:r w:rsidRPr="00912937">
        <w:rPr>
          <w:b/>
          <w:sz w:val="22"/>
          <w:szCs w:val="22"/>
        </w:rPr>
        <w:t xml:space="preserve">be </w:t>
      </w:r>
      <w:r w:rsidR="00FB4341">
        <w:rPr>
          <w:b/>
          <w:sz w:val="22"/>
          <w:szCs w:val="22"/>
        </w:rPr>
        <w:t xml:space="preserve">a </w:t>
      </w:r>
      <w:r w:rsidRPr="00912937">
        <w:rPr>
          <w:b/>
          <w:sz w:val="22"/>
          <w:szCs w:val="22"/>
        </w:rPr>
        <w:t>senior in the D.C. Public School</w:t>
      </w:r>
      <w:r w:rsidR="00E7660A" w:rsidRPr="00912937">
        <w:rPr>
          <w:b/>
          <w:sz w:val="22"/>
          <w:szCs w:val="22"/>
        </w:rPr>
        <w:t xml:space="preserve"> or</w:t>
      </w:r>
      <w:r w:rsidR="00EC4162">
        <w:rPr>
          <w:b/>
          <w:sz w:val="22"/>
          <w:szCs w:val="22"/>
        </w:rPr>
        <w:t xml:space="preserve"> Public</w:t>
      </w:r>
      <w:r w:rsidR="00E7660A" w:rsidRPr="00912937">
        <w:rPr>
          <w:b/>
          <w:sz w:val="22"/>
          <w:szCs w:val="22"/>
        </w:rPr>
        <w:t xml:space="preserve"> Charter School</w:t>
      </w:r>
      <w:r w:rsidRPr="00912937">
        <w:rPr>
          <w:sz w:val="22"/>
          <w:szCs w:val="22"/>
        </w:rPr>
        <w:t xml:space="preserve"> </w:t>
      </w:r>
      <w:r w:rsidR="00E7660A" w:rsidRPr="00912937">
        <w:rPr>
          <w:sz w:val="22"/>
          <w:szCs w:val="22"/>
        </w:rPr>
        <w:t>with plans</w:t>
      </w:r>
      <w:r w:rsidRPr="00912937">
        <w:rPr>
          <w:sz w:val="22"/>
          <w:szCs w:val="22"/>
        </w:rPr>
        <w:t xml:space="preserve"> to attend an institution of higher education </w:t>
      </w:r>
      <w:r w:rsidR="00E521C3" w:rsidRPr="00912937">
        <w:rPr>
          <w:sz w:val="22"/>
          <w:szCs w:val="22"/>
        </w:rPr>
        <w:t xml:space="preserve">upon </w:t>
      </w:r>
      <w:r w:rsidRPr="00912937">
        <w:rPr>
          <w:sz w:val="22"/>
          <w:szCs w:val="22"/>
        </w:rPr>
        <w:t>graduation</w:t>
      </w:r>
      <w:r w:rsidR="00DD445E" w:rsidRPr="00912937">
        <w:rPr>
          <w:sz w:val="22"/>
          <w:szCs w:val="22"/>
        </w:rPr>
        <w:t xml:space="preserve"> </w:t>
      </w:r>
      <w:r w:rsidR="00EC4162">
        <w:rPr>
          <w:sz w:val="22"/>
          <w:szCs w:val="22"/>
        </w:rPr>
        <w:t xml:space="preserve">from high school </w:t>
      </w:r>
      <w:r w:rsidR="00DD445E" w:rsidRPr="00912937">
        <w:rPr>
          <w:sz w:val="22"/>
          <w:szCs w:val="22"/>
        </w:rPr>
        <w:t xml:space="preserve">in </w:t>
      </w:r>
      <w:r w:rsidR="00534FD0">
        <w:rPr>
          <w:sz w:val="22"/>
          <w:szCs w:val="22"/>
        </w:rPr>
        <w:t>20</w:t>
      </w:r>
      <w:r w:rsidR="00EC4162">
        <w:rPr>
          <w:sz w:val="22"/>
          <w:szCs w:val="22"/>
        </w:rPr>
        <w:t>20</w:t>
      </w:r>
      <w:r w:rsidRPr="00912937">
        <w:rPr>
          <w:sz w:val="22"/>
          <w:szCs w:val="22"/>
        </w:rPr>
        <w:t>.</w:t>
      </w:r>
    </w:p>
    <w:p w:rsidR="00E7660A" w:rsidRPr="00912937" w:rsidRDefault="00E7660A" w:rsidP="00E7660A">
      <w:pPr>
        <w:widowControl w:val="0"/>
        <w:numPr>
          <w:ilvl w:val="0"/>
          <w:numId w:val="3"/>
        </w:numPr>
        <w:jc w:val="both"/>
        <w:rPr>
          <w:b/>
          <w:sz w:val="22"/>
          <w:szCs w:val="22"/>
        </w:rPr>
      </w:pPr>
      <w:r w:rsidRPr="00912937">
        <w:rPr>
          <w:sz w:val="22"/>
          <w:szCs w:val="22"/>
        </w:rPr>
        <w:t xml:space="preserve">Student must </w:t>
      </w:r>
      <w:r w:rsidRPr="00912937">
        <w:rPr>
          <w:b/>
          <w:sz w:val="22"/>
          <w:szCs w:val="22"/>
        </w:rPr>
        <w:t>write and submit an essay (2 pages or less) on Volunteer Service</w:t>
      </w:r>
      <w:r w:rsidRPr="00912937">
        <w:rPr>
          <w:sz w:val="22"/>
          <w:szCs w:val="22"/>
        </w:rPr>
        <w:t xml:space="preserve"> to community, school and/or city. The essay must include the following: a detailed description of the volunteer service performed; how long student performed the volunteer service; where student performed the service; how student benefited from the volunteer service; and student’s role as either coordinator of the project, member of an associated group, leader of associated organization or class, or other relationship. The essay must not exceed two pages, be typewri</w:t>
      </w:r>
      <w:r w:rsidR="00EC4162">
        <w:rPr>
          <w:sz w:val="22"/>
          <w:szCs w:val="22"/>
        </w:rPr>
        <w:t>tten (12 point font) and double-</w:t>
      </w:r>
      <w:r w:rsidRPr="00912937">
        <w:rPr>
          <w:sz w:val="22"/>
          <w:szCs w:val="22"/>
        </w:rPr>
        <w:t>spaced.</w:t>
      </w:r>
    </w:p>
    <w:p w:rsidR="00FD1B81" w:rsidRPr="00912937" w:rsidRDefault="00FD1B81" w:rsidP="00E521C3">
      <w:pPr>
        <w:widowControl w:val="0"/>
        <w:numPr>
          <w:ilvl w:val="0"/>
          <w:numId w:val="3"/>
        </w:numPr>
        <w:rPr>
          <w:sz w:val="22"/>
          <w:szCs w:val="22"/>
        </w:rPr>
      </w:pPr>
      <w:r w:rsidRPr="00912937">
        <w:rPr>
          <w:sz w:val="22"/>
          <w:szCs w:val="22"/>
        </w:rPr>
        <w:t xml:space="preserve">Student must submit </w:t>
      </w:r>
      <w:r w:rsidRPr="00912937">
        <w:rPr>
          <w:b/>
          <w:sz w:val="22"/>
          <w:szCs w:val="22"/>
        </w:rPr>
        <w:t>letter</w:t>
      </w:r>
      <w:r w:rsidR="00EC4162">
        <w:rPr>
          <w:b/>
          <w:sz w:val="22"/>
          <w:szCs w:val="22"/>
        </w:rPr>
        <w:t>s</w:t>
      </w:r>
      <w:r w:rsidRPr="00912937">
        <w:rPr>
          <w:b/>
          <w:sz w:val="22"/>
          <w:szCs w:val="22"/>
        </w:rPr>
        <w:t xml:space="preserve"> of recommendation</w:t>
      </w:r>
      <w:r w:rsidRPr="00912937">
        <w:rPr>
          <w:sz w:val="22"/>
          <w:szCs w:val="22"/>
        </w:rPr>
        <w:t xml:space="preserve"> from a teacher and </w:t>
      </w:r>
      <w:r w:rsidR="00EC4162">
        <w:rPr>
          <w:sz w:val="22"/>
          <w:szCs w:val="22"/>
        </w:rPr>
        <w:t xml:space="preserve">a </w:t>
      </w:r>
      <w:r w:rsidRPr="00912937">
        <w:rPr>
          <w:sz w:val="22"/>
          <w:szCs w:val="22"/>
        </w:rPr>
        <w:t>counselor.</w:t>
      </w:r>
    </w:p>
    <w:p w:rsidR="009B7246" w:rsidRDefault="00FD1B81" w:rsidP="00077F68">
      <w:pPr>
        <w:widowControl w:val="0"/>
        <w:numPr>
          <w:ilvl w:val="0"/>
          <w:numId w:val="3"/>
        </w:numPr>
        <w:rPr>
          <w:sz w:val="22"/>
          <w:szCs w:val="22"/>
        </w:rPr>
      </w:pPr>
      <w:r w:rsidRPr="00912937">
        <w:rPr>
          <w:sz w:val="22"/>
          <w:szCs w:val="22"/>
        </w:rPr>
        <w:t xml:space="preserve">Student must </w:t>
      </w:r>
      <w:r w:rsidR="00FA1131" w:rsidRPr="00912937">
        <w:rPr>
          <w:sz w:val="22"/>
          <w:szCs w:val="22"/>
        </w:rPr>
        <w:t xml:space="preserve">submit </w:t>
      </w:r>
      <w:r w:rsidR="00FA1131" w:rsidRPr="00912937">
        <w:rPr>
          <w:b/>
          <w:sz w:val="22"/>
          <w:szCs w:val="22"/>
        </w:rPr>
        <w:t xml:space="preserve">transcript and </w:t>
      </w:r>
      <w:r w:rsidR="00E7660A" w:rsidRPr="00912937">
        <w:rPr>
          <w:b/>
          <w:sz w:val="22"/>
          <w:szCs w:val="22"/>
        </w:rPr>
        <w:t xml:space="preserve">must </w:t>
      </w:r>
      <w:r w:rsidRPr="00912937">
        <w:rPr>
          <w:b/>
          <w:sz w:val="22"/>
          <w:szCs w:val="22"/>
        </w:rPr>
        <w:t>have a GPA of at least 2.5</w:t>
      </w:r>
      <w:r w:rsidRPr="00912937">
        <w:rPr>
          <w:sz w:val="22"/>
          <w:szCs w:val="22"/>
        </w:rPr>
        <w:t>.</w:t>
      </w:r>
    </w:p>
    <w:p w:rsidR="00534FD0" w:rsidRPr="00912937" w:rsidRDefault="00534FD0" w:rsidP="00077F68">
      <w:pPr>
        <w:widowControl w:val="0"/>
        <w:numPr>
          <w:ilvl w:val="0"/>
          <w:numId w:val="3"/>
        </w:numPr>
        <w:rPr>
          <w:sz w:val="22"/>
          <w:szCs w:val="22"/>
        </w:rPr>
      </w:pPr>
      <w:r>
        <w:rPr>
          <w:sz w:val="22"/>
          <w:szCs w:val="22"/>
        </w:rPr>
        <w:t>Student must attend Awards Ga</w:t>
      </w:r>
      <w:r w:rsidR="00EC4162">
        <w:rPr>
          <w:sz w:val="22"/>
          <w:szCs w:val="22"/>
        </w:rPr>
        <w:t>la for Scholarship presentation (</w:t>
      </w:r>
      <w:r w:rsidR="005B2585">
        <w:rPr>
          <w:sz w:val="22"/>
          <w:szCs w:val="22"/>
        </w:rPr>
        <w:t>a</w:t>
      </w:r>
      <w:r w:rsidR="00EC4162">
        <w:rPr>
          <w:sz w:val="22"/>
          <w:szCs w:val="22"/>
        </w:rPr>
        <w:t xml:space="preserve"> Sunday evening in April). </w:t>
      </w:r>
    </w:p>
    <w:p w:rsidR="009B7246" w:rsidRPr="00912937" w:rsidRDefault="009B7246" w:rsidP="00077F68">
      <w:pPr>
        <w:pStyle w:val="ListParagraph"/>
        <w:widowControl w:val="0"/>
        <w:numPr>
          <w:ilvl w:val="0"/>
          <w:numId w:val="3"/>
        </w:numPr>
        <w:rPr>
          <w:b/>
          <w:sz w:val="22"/>
          <w:szCs w:val="22"/>
        </w:rPr>
      </w:pPr>
      <w:r w:rsidRPr="00912937">
        <w:rPr>
          <w:sz w:val="22"/>
          <w:szCs w:val="22"/>
        </w:rPr>
        <w:t xml:space="preserve">All </w:t>
      </w:r>
      <w:r w:rsidR="00E521C3" w:rsidRPr="00912937">
        <w:rPr>
          <w:sz w:val="22"/>
          <w:szCs w:val="22"/>
        </w:rPr>
        <w:t>applications</w:t>
      </w:r>
      <w:r w:rsidRPr="00912937">
        <w:rPr>
          <w:sz w:val="22"/>
          <w:szCs w:val="22"/>
        </w:rPr>
        <w:t xml:space="preserve"> must be </w:t>
      </w:r>
      <w:r w:rsidRPr="00912937">
        <w:rPr>
          <w:b/>
          <w:sz w:val="22"/>
          <w:szCs w:val="22"/>
        </w:rPr>
        <w:t xml:space="preserve">postmarked and received by </w:t>
      </w:r>
      <w:r w:rsidR="00912937" w:rsidRPr="00912937">
        <w:rPr>
          <w:b/>
          <w:sz w:val="22"/>
          <w:szCs w:val="22"/>
        </w:rPr>
        <w:t xml:space="preserve">Monday, </w:t>
      </w:r>
      <w:r w:rsidR="00534FD0">
        <w:rPr>
          <w:b/>
          <w:sz w:val="22"/>
          <w:szCs w:val="22"/>
        </w:rPr>
        <w:t xml:space="preserve">March </w:t>
      </w:r>
      <w:r w:rsidR="00EC4162">
        <w:rPr>
          <w:b/>
          <w:sz w:val="22"/>
          <w:szCs w:val="22"/>
        </w:rPr>
        <w:t>23</w:t>
      </w:r>
      <w:r w:rsidR="00C45961" w:rsidRPr="00912937">
        <w:rPr>
          <w:b/>
          <w:sz w:val="22"/>
          <w:szCs w:val="22"/>
        </w:rPr>
        <w:t xml:space="preserve">, </w:t>
      </w:r>
      <w:r w:rsidR="00534FD0">
        <w:rPr>
          <w:b/>
          <w:sz w:val="22"/>
          <w:szCs w:val="22"/>
        </w:rPr>
        <w:t>20</w:t>
      </w:r>
      <w:r w:rsidR="00EC4162">
        <w:rPr>
          <w:b/>
          <w:sz w:val="22"/>
          <w:szCs w:val="22"/>
        </w:rPr>
        <w:t>20</w:t>
      </w:r>
      <w:r w:rsidRPr="00912937">
        <w:rPr>
          <w:sz w:val="22"/>
          <w:szCs w:val="22"/>
        </w:rPr>
        <w:t xml:space="preserve"> and should be mailed to</w:t>
      </w:r>
      <w:r w:rsidRPr="00912937">
        <w:rPr>
          <w:b/>
          <w:sz w:val="22"/>
          <w:szCs w:val="22"/>
        </w:rPr>
        <w:t>:</w:t>
      </w:r>
    </w:p>
    <w:p w:rsidR="009B7246" w:rsidRPr="00912937" w:rsidRDefault="009B7246" w:rsidP="009B7246">
      <w:pPr>
        <w:widowControl w:val="0"/>
        <w:jc w:val="center"/>
        <w:rPr>
          <w:b/>
          <w:sz w:val="22"/>
          <w:szCs w:val="22"/>
        </w:rPr>
      </w:pPr>
      <w:r w:rsidRPr="00912937">
        <w:rPr>
          <w:b/>
          <w:sz w:val="22"/>
          <w:szCs w:val="22"/>
        </w:rPr>
        <w:t>The Washington D C Hall of Fame Society, Inc.</w:t>
      </w:r>
    </w:p>
    <w:p w:rsidR="00DD445E" w:rsidRPr="00912937" w:rsidRDefault="00DD445E" w:rsidP="009B7246">
      <w:pPr>
        <w:widowControl w:val="0"/>
        <w:jc w:val="center"/>
        <w:rPr>
          <w:sz w:val="22"/>
          <w:szCs w:val="22"/>
        </w:rPr>
      </w:pPr>
      <w:r w:rsidRPr="00912937">
        <w:rPr>
          <w:sz w:val="22"/>
          <w:szCs w:val="22"/>
        </w:rPr>
        <w:t>Attn: Scholarship Coordinator</w:t>
      </w:r>
    </w:p>
    <w:p w:rsidR="009B7246" w:rsidRPr="00912937" w:rsidRDefault="009B7246" w:rsidP="009B7246">
      <w:pPr>
        <w:widowControl w:val="0"/>
        <w:jc w:val="center"/>
        <w:rPr>
          <w:sz w:val="22"/>
          <w:szCs w:val="22"/>
        </w:rPr>
      </w:pPr>
      <w:r w:rsidRPr="00912937">
        <w:rPr>
          <w:sz w:val="22"/>
          <w:szCs w:val="22"/>
        </w:rPr>
        <w:t>P. O. Box 73065</w:t>
      </w:r>
    </w:p>
    <w:p w:rsidR="00EC4162" w:rsidRDefault="009B7246" w:rsidP="009B7246">
      <w:pPr>
        <w:widowControl w:val="0"/>
        <w:jc w:val="center"/>
        <w:rPr>
          <w:sz w:val="22"/>
          <w:szCs w:val="22"/>
        </w:rPr>
      </w:pPr>
      <w:r w:rsidRPr="00912937">
        <w:rPr>
          <w:sz w:val="22"/>
          <w:szCs w:val="22"/>
        </w:rPr>
        <w:t>Washington, DC 200</w:t>
      </w:r>
      <w:r w:rsidR="00571D1E">
        <w:rPr>
          <w:sz w:val="22"/>
          <w:szCs w:val="22"/>
        </w:rPr>
        <w:t>56</w:t>
      </w:r>
      <w:r w:rsidRPr="00912937">
        <w:rPr>
          <w:sz w:val="22"/>
          <w:szCs w:val="22"/>
        </w:rPr>
        <w:t xml:space="preserve"> -3065</w:t>
      </w:r>
    </w:p>
    <w:p w:rsidR="00EC4162" w:rsidRDefault="00EC4162" w:rsidP="009B7246">
      <w:pPr>
        <w:widowControl w:val="0"/>
        <w:jc w:val="center"/>
        <w:rPr>
          <w:sz w:val="22"/>
          <w:szCs w:val="22"/>
        </w:rPr>
      </w:pPr>
    </w:p>
    <w:p w:rsidR="008E5AB6" w:rsidRDefault="00EC4162" w:rsidP="009B7246">
      <w:pPr>
        <w:widowControl w:val="0"/>
        <w:jc w:val="center"/>
        <w:rPr>
          <w:sz w:val="22"/>
          <w:szCs w:val="22"/>
        </w:rPr>
      </w:pPr>
      <w:r>
        <w:rPr>
          <w:sz w:val="22"/>
          <w:szCs w:val="22"/>
        </w:rPr>
        <w:t xml:space="preserve">Or submit as an e-mail attachment to </w:t>
      </w:r>
      <w:hyperlink r:id="rId7" w:history="1">
        <w:r w:rsidRPr="00EE4268">
          <w:rPr>
            <w:rStyle w:val="Hyperlink"/>
            <w:sz w:val="22"/>
            <w:szCs w:val="22"/>
          </w:rPr>
          <w:t>wdchalloffame@gmail.com</w:t>
        </w:r>
      </w:hyperlink>
      <w:r>
        <w:rPr>
          <w:sz w:val="22"/>
          <w:szCs w:val="22"/>
        </w:rPr>
        <w:t xml:space="preserve"> by Monday March 23, 2020.</w:t>
      </w:r>
    </w:p>
    <w:p w:rsidR="008E5AB6" w:rsidRPr="00534FD0" w:rsidRDefault="008E5AB6" w:rsidP="009B7246">
      <w:pPr>
        <w:widowControl w:val="0"/>
        <w:jc w:val="center"/>
        <w:rPr>
          <w:sz w:val="12"/>
          <w:szCs w:val="12"/>
        </w:rPr>
      </w:pPr>
    </w:p>
    <w:p w:rsidR="00AE6B42" w:rsidRPr="00EC4162" w:rsidRDefault="00912937" w:rsidP="00EC4162">
      <w:pPr>
        <w:pStyle w:val="ListParagraph"/>
        <w:widowControl w:val="0"/>
        <w:numPr>
          <w:ilvl w:val="0"/>
          <w:numId w:val="3"/>
        </w:numPr>
        <w:rPr>
          <w:sz w:val="22"/>
          <w:szCs w:val="22"/>
        </w:rPr>
      </w:pPr>
      <w:r w:rsidRPr="00912937">
        <w:rPr>
          <w:sz w:val="22"/>
          <w:szCs w:val="22"/>
        </w:rPr>
        <w:t xml:space="preserve"> For additional information, </w:t>
      </w:r>
      <w:r w:rsidRPr="00912937">
        <w:rPr>
          <w:b/>
          <w:sz w:val="22"/>
          <w:szCs w:val="22"/>
        </w:rPr>
        <w:t>please contact the Scholarship Coordinator</w:t>
      </w:r>
      <w:r w:rsidRPr="00912937">
        <w:rPr>
          <w:sz w:val="22"/>
          <w:szCs w:val="22"/>
        </w:rPr>
        <w:t xml:space="preserve"> at the DC Hall of Fame Office at </w:t>
      </w:r>
      <w:r w:rsidRPr="005B2585">
        <w:rPr>
          <w:b/>
          <w:color w:val="FF0000"/>
          <w:sz w:val="22"/>
          <w:szCs w:val="22"/>
        </w:rPr>
        <w:t>(202)</w:t>
      </w:r>
      <w:r w:rsidR="005B2585" w:rsidRPr="005B2585">
        <w:rPr>
          <w:b/>
          <w:color w:val="FF0000"/>
          <w:sz w:val="22"/>
          <w:szCs w:val="22"/>
        </w:rPr>
        <w:t xml:space="preserve"> </w:t>
      </w:r>
      <w:r w:rsidRPr="005B2585">
        <w:rPr>
          <w:b/>
          <w:color w:val="FF0000"/>
          <w:sz w:val="22"/>
          <w:szCs w:val="22"/>
        </w:rPr>
        <w:t>673-6566 or (703)</w:t>
      </w:r>
      <w:r w:rsidR="005B2585" w:rsidRPr="005B2585">
        <w:rPr>
          <w:b/>
          <w:color w:val="FF0000"/>
          <w:sz w:val="22"/>
          <w:szCs w:val="22"/>
        </w:rPr>
        <w:t xml:space="preserve"> </w:t>
      </w:r>
      <w:r w:rsidRPr="005B2585">
        <w:rPr>
          <w:b/>
          <w:color w:val="FF0000"/>
          <w:sz w:val="22"/>
          <w:szCs w:val="22"/>
        </w:rPr>
        <w:t>867-2901</w:t>
      </w:r>
      <w:r w:rsidRPr="00912937">
        <w:rPr>
          <w:sz w:val="22"/>
          <w:szCs w:val="22"/>
        </w:rPr>
        <w:t>.</w:t>
      </w:r>
    </w:p>
    <w:p w:rsidR="00AE6B42" w:rsidRDefault="00AE6B42" w:rsidP="00436A09">
      <w:pPr>
        <w:autoSpaceDE w:val="0"/>
        <w:autoSpaceDN w:val="0"/>
        <w:adjustRightInd w:val="0"/>
        <w:jc w:val="center"/>
        <w:rPr>
          <w:sz w:val="20"/>
        </w:rPr>
      </w:pPr>
    </w:p>
    <w:p w:rsidR="00EC4162" w:rsidRDefault="00EC4162">
      <w:pPr>
        <w:rPr>
          <w:sz w:val="6"/>
        </w:rPr>
      </w:pPr>
      <w:r>
        <w:rPr>
          <w:sz w:val="6"/>
        </w:rPr>
        <w:br w:type="page"/>
      </w:r>
    </w:p>
    <w:p w:rsidR="00436A09" w:rsidRPr="00EC4162" w:rsidRDefault="00436A09" w:rsidP="00436A09">
      <w:pPr>
        <w:widowControl w:val="0"/>
        <w:jc w:val="center"/>
        <w:rPr>
          <w:sz w:val="18"/>
        </w:rPr>
      </w:pP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0BF"/>
      </w:tblPr>
      <w:tblGrid>
        <w:gridCol w:w="4739"/>
        <w:gridCol w:w="4837"/>
      </w:tblGrid>
      <w:tr w:rsidR="00EC4162">
        <w:tc>
          <w:tcPr>
            <w:tcW w:w="4739" w:type="dxa"/>
          </w:tcPr>
          <w:p w:rsidR="00EC4162" w:rsidRPr="00EC4162" w:rsidRDefault="00EC4162" w:rsidP="00436A09">
            <w:pPr>
              <w:widowControl w:val="0"/>
              <w:jc w:val="center"/>
            </w:pPr>
            <w:r w:rsidRPr="00EC4162">
              <w:rPr>
                <w:noProof/>
              </w:rPr>
              <w:drawing>
                <wp:inline distT="0" distB="0" distL="0" distR="0">
                  <wp:extent cx="956691" cy="1645920"/>
                  <wp:effectExtent l="25400" t="0" r="8509" b="0"/>
                  <wp:docPr id="7" name="Picture 3" descr="H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F Logo"/>
                          <pic:cNvPicPr>
                            <a:picLocks noChangeAspect="1" noChangeArrowheads="1"/>
                          </pic:cNvPicPr>
                        </pic:nvPicPr>
                        <pic:blipFill>
                          <a:blip r:embed="rId5" cstate="print"/>
                          <a:srcRect/>
                          <a:stretch>
                            <a:fillRect/>
                          </a:stretch>
                        </pic:blipFill>
                        <pic:spPr bwMode="auto">
                          <a:xfrm>
                            <a:off x="0" y="0"/>
                            <a:ext cx="956691" cy="1645920"/>
                          </a:xfrm>
                          <a:prstGeom prst="rect">
                            <a:avLst/>
                          </a:prstGeom>
                          <a:noFill/>
                          <a:ln w="9525">
                            <a:noFill/>
                            <a:miter lim="800000"/>
                            <a:headEnd/>
                            <a:tailEnd/>
                          </a:ln>
                        </pic:spPr>
                      </pic:pic>
                    </a:graphicData>
                  </a:graphic>
                </wp:inline>
              </w:drawing>
            </w:r>
          </w:p>
        </w:tc>
        <w:tc>
          <w:tcPr>
            <w:tcW w:w="4837" w:type="dxa"/>
            <w:vAlign w:val="center"/>
          </w:tcPr>
          <w:p w:rsidR="00EC4162" w:rsidRPr="00EC4162" w:rsidRDefault="00EC4162" w:rsidP="00EC4162">
            <w:pPr>
              <w:widowControl w:val="0"/>
              <w:jc w:val="center"/>
            </w:pPr>
            <w:r w:rsidRPr="00EC4162">
              <w:rPr>
                <w:noProof/>
              </w:rPr>
              <w:drawing>
                <wp:inline distT="0" distB="0" distL="0" distR="0">
                  <wp:extent cx="2915285" cy="814705"/>
                  <wp:effectExtent l="19050" t="0" r="0" b="0"/>
                  <wp:docPr id="8" name="Picture 4" descr="Hall of F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 of Fame"/>
                          <pic:cNvPicPr>
                            <a:picLocks noChangeAspect="1" noChangeArrowheads="1"/>
                          </pic:cNvPicPr>
                        </pic:nvPicPr>
                        <pic:blipFill>
                          <a:blip r:embed="rId6" cstate="print"/>
                          <a:srcRect/>
                          <a:stretch>
                            <a:fillRect/>
                          </a:stretch>
                        </pic:blipFill>
                        <pic:spPr bwMode="auto">
                          <a:xfrm>
                            <a:off x="0" y="0"/>
                            <a:ext cx="2915285" cy="814705"/>
                          </a:xfrm>
                          <a:prstGeom prst="rect">
                            <a:avLst/>
                          </a:prstGeom>
                          <a:noFill/>
                          <a:ln w="9525">
                            <a:noFill/>
                            <a:miter lim="800000"/>
                            <a:headEnd/>
                            <a:tailEnd/>
                          </a:ln>
                        </pic:spPr>
                      </pic:pic>
                    </a:graphicData>
                  </a:graphic>
                </wp:inline>
              </w:drawing>
            </w:r>
          </w:p>
          <w:p w:rsidR="00EC4162" w:rsidRDefault="00EC4162" w:rsidP="00EC4162">
            <w:pPr>
              <w:widowControl w:val="0"/>
            </w:pPr>
          </w:p>
          <w:p w:rsidR="00EC4162" w:rsidRPr="00EC4162" w:rsidRDefault="00EC4162" w:rsidP="00EC4162">
            <w:pPr>
              <w:widowControl w:val="0"/>
              <w:jc w:val="center"/>
              <w:rPr>
                <w:b/>
                <w:sz w:val="32"/>
              </w:rPr>
            </w:pPr>
            <w:r w:rsidRPr="00EC4162">
              <w:rPr>
                <w:b/>
                <w:sz w:val="32"/>
              </w:rPr>
              <w:t>SCHOLARSHIP APPLICATION</w:t>
            </w:r>
          </w:p>
        </w:tc>
      </w:tr>
    </w:tbl>
    <w:p w:rsidR="00EC4162" w:rsidRDefault="00EC4162" w:rsidP="00EC4162">
      <w:pPr>
        <w:widowControl w:val="0"/>
      </w:pPr>
    </w:p>
    <w:tbl>
      <w:tblPr>
        <w:tblStyle w:val="TableGrid"/>
        <w:tblW w:w="0" w:type="auto"/>
        <w:tblLook w:val="00BF"/>
      </w:tblPr>
      <w:tblGrid>
        <w:gridCol w:w="2718"/>
        <w:gridCol w:w="3429"/>
        <w:gridCol w:w="3429"/>
      </w:tblGrid>
      <w:tr w:rsidR="00EC4162">
        <w:tc>
          <w:tcPr>
            <w:tcW w:w="2718" w:type="dxa"/>
            <w:vAlign w:val="center"/>
          </w:tcPr>
          <w:p w:rsidR="00EC4162" w:rsidRDefault="00EC4162" w:rsidP="005B2585">
            <w:pPr>
              <w:widowControl w:val="0"/>
              <w:jc w:val="right"/>
            </w:pPr>
            <w:r>
              <w:t>Student Name</w:t>
            </w:r>
          </w:p>
        </w:tc>
        <w:tc>
          <w:tcPr>
            <w:tcW w:w="6858" w:type="dxa"/>
            <w:gridSpan w:val="2"/>
          </w:tcPr>
          <w:p w:rsidR="005B2585" w:rsidRDefault="005B2585" w:rsidP="00EC4162">
            <w:pPr>
              <w:widowControl w:val="0"/>
            </w:pPr>
          </w:p>
          <w:p w:rsidR="00EC4162" w:rsidRDefault="00EC4162" w:rsidP="00EC4162">
            <w:pPr>
              <w:widowControl w:val="0"/>
            </w:pPr>
          </w:p>
        </w:tc>
      </w:tr>
      <w:tr w:rsidR="00EC4162">
        <w:tc>
          <w:tcPr>
            <w:tcW w:w="2718" w:type="dxa"/>
            <w:vAlign w:val="center"/>
          </w:tcPr>
          <w:p w:rsidR="00EC4162" w:rsidRDefault="00EC4162" w:rsidP="005B2585">
            <w:pPr>
              <w:widowControl w:val="0"/>
              <w:jc w:val="right"/>
            </w:pPr>
            <w:r>
              <w:t>Student Mailing Address</w:t>
            </w:r>
          </w:p>
        </w:tc>
        <w:tc>
          <w:tcPr>
            <w:tcW w:w="6858" w:type="dxa"/>
            <w:gridSpan w:val="2"/>
          </w:tcPr>
          <w:p w:rsidR="005B2585" w:rsidRDefault="005B2585" w:rsidP="00EC4162">
            <w:pPr>
              <w:widowControl w:val="0"/>
            </w:pPr>
          </w:p>
          <w:p w:rsidR="00EC4162" w:rsidRDefault="00EC4162" w:rsidP="00EC4162">
            <w:pPr>
              <w:widowControl w:val="0"/>
            </w:pPr>
          </w:p>
        </w:tc>
      </w:tr>
      <w:tr w:rsidR="00EC4162">
        <w:tc>
          <w:tcPr>
            <w:tcW w:w="2718" w:type="dxa"/>
            <w:vAlign w:val="center"/>
          </w:tcPr>
          <w:p w:rsidR="00EC4162" w:rsidRDefault="00EC4162" w:rsidP="005B2585">
            <w:pPr>
              <w:widowControl w:val="0"/>
              <w:jc w:val="right"/>
            </w:pPr>
            <w:r>
              <w:t>Student e-Mail Address</w:t>
            </w:r>
          </w:p>
        </w:tc>
        <w:tc>
          <w:tcPr>
            <w:tcW w:w="6858" w:type="dxa"/>
            <w:gridSpan w:val="2"/>
          </w:tcPr>
          <w:p w:rsidR="005B2585" w:rsidRDefault="005B2585" w:rsidP="00EC4162">
            <w:pPr>
              <w:widowControl w:val="0"/>
            </w:pPr>
          </w:p>
          <w:p w:rsidR="00EC4162" w:rsidRDefault="00EC4162" w:rsidP="00EC4162">
            <w:pPr>
              <w:widowControl w:val="0"/>
            </w:pPr>
          </w:p>
        </w:tc>
      </w:tr>
      <w:tr w:rsidR="005B2585">
        <w:tc>
          <w:tcPr>
            <w:tcW w:w="2718" w:type="dxa"/>
            <w:vAlign w:val="center"/>
          </w:tcPr>
          <w:p w:rsidR="005B2585" w:rsidRDefault="005B2585" w:rsidP="005B2585">
            <w:pPr>
              <w:widowControl w:val="0"/>
              <w:jc w:val="right"/>
            </w:pPr>
            <w:r>
              <w:t>School</w:t>
            </w:r>
          </w:p>
        </w:tc>
        <w:tc>
          <w:tcPr>
            <w:tcW w:w="3429" w:type="dxa"/>
          </w:tcPr>
          <w:p w:rsidR="005B2585" w:rsidRDefault="005B2585" w:rsidP="00EC4162">
            <w:pPr>
              <w:widowControl w:val="0"/>
            </w:pPr>
          </w:p>
        </w:tc>
        <w:tc>
          <w:tcPr>
            <w:tcW w:w="3429" w:type="dxa"/>
          </w:tcPr>
          <w:p w:rsidR="005B2585" w:rsidRDefault="005B2585" w:rsidP="00EC4162">
            <w:pPr>
              <w:widowControl w:val="0"/>
            </w:pPr>
            <w:r>
              <w:t>Grade:</w:t>
            </w:r>
          </w:p>
          <w:p w:rsidR="005B2585" w:rsidRDefault="005B2585" w:rsidP="00EC4162">
            <w:pPr>
              <w:widowControl w:val="0"/>
            </w:pPr>
          </w:p>
        </w:tc>
      </w:tr>
      <w:tr w:rsidR="00EC4162">
        <w:tc>
          <w:tcPr>
            <w:tcW w:w="2718" w:type="dxa"/>
            <w:vAlign w:val="center"/>
          </w:tcPr>
          <w:p w:rsidR="005B2585" w:rsidRDefault="005B2585" w:rsidP="005B2585">
            <w:pPr>
              <w:widowControl w:val="0"/>
              <w:jc w:val="right"/>
            </w:pPr>
            <w:r>
              <w:t>Parent/ Guardian</w:t>
            </w:r>
          </w:p>
          <w:p w:rsidR="00EC4162" w:rsidRDefault="005B2585" w:rsidP="005B2585">
            <w:pPr>
              <w:widowControl w:val="0"/>
              <w:jc w:val="right"/>
            </w:pPr>
            <w:r>
              <w:t>Names/Relationship</w:t>
            </w:r>
          </w:p>
        </w:tc>
        <w:tc>
          <w:tcPr>
            <w:tcW w:w="6858" w:type="dxa"/>
            <w:gridSpan w:val="2"/>
          </w:tcPr>
          <w:p w:rsidR="005B2585" w:rsidRDefault="005B2585" w:rsidP="00EC4162">
            <w:pPr>
              <w:widowControl w:val="0"/>
            </w:pPr>
          </w:p>
          <w:p w:rsidR="00EC4162" w:rsidRDefault="00EC4162" w:rsidP="00EC4162">
            <w:pPr>
              <w:widowControl w:val="0"/>
            </w:pPr>
          </w:p>
        </w:tc>
      </w:tr>
      <w:tr w:rsidR="00EC4162">
        <w:tc>
          <w:tcPr>
            <w:tcW w:w="2718" w:type="dxa"/>
            <w:vAlign w:val="center"/>
          </w:tcPr>
          <w:p w:rsidR="00EC4162" w:rsidRDefault="005B2585" w:rsidP="005B2585">
            <w:pPr>
              <w:widowControl w:val="0"/>
              <w:jc w:val="right"/>
            </w:pPr>
            <w:r>
              <w:t>Educational Goal(s)</w:t>
            </w:r>
          </w:p>
        </w:tc>
        <w:tc>
          <w:tcPr>
            <w:tcW w:w="6858" w:type="dxa"/>
            <w:gridSpan w:val="2"/>
          </w:tcPr>
          <w:p w:rsidR="005B2585" w:rsidRDefault="005B2585" w:rsidP="00EC4162">
            <w:pPr>
              <w:widowControl w:val="0"/>
            </w:pPr>
          </w:p>
          <w:p w:rsidR="005B2585" w:rsidRDefault="005B2585" w:rsidP="00EC4162">
            <w:pPr>
              <w:widowControl w:val="0"/>
            </w:pPr>
          </w:p>
          <w:p w:rsidR="00EC4162" w:rsidRDefault="00EC4162" w:rsidP="00EC4162">
            <w:pPr>
              <w:widowControl w:val="0"/>
            </w:pPr>
          </w:p>
        </w:tc>
      </w:tr>
      <w:tr w:rsidR="00EC4162">
        <w:tc>
          <w:tcPr>
            <w:tcW w:w="2718" w:type="dxa"/>
            <w:vAlign w:val="center"/>
          </w:tcPr>
          <w:p w:rsidR="00EC4162" w:rsidRDefault="005B2585" w:rsidP="005B2585">
            <w:pPr>
              <w:widowControl w:val="0"/>
              <w:jc w:val="right"/>
            </w:pPr>
            <w:r>
              <w:t>College / University/Further Training student plans to attend</w:t>
            </w:r>
          </w:p>
        </w:tc>
        <w:tc>
          <w:tcPr>
            <w:tcW w:w="6858" w:type="dxa"/>
            <w:gridSpan w:val="2"/>
          </w:tcPr>
          <w:p w:rsidR="005B2585" w:rsidRDefault="005B2585" w:rsidP="00EC4162">
            <w:pPr>
              <w:widowControl w:val="0"/>
            </w:pPr>
          </w:p>
          <w:p w:rsidR="005B2585" w:rsidRDefault="005B2585" w:rsidP="00EC4162">
            <w:pPr>
              <w:widowControl w:val="0"/>
            </w:pPr>
          </w:p>
          <w:p w:rsidR="005B2585" w:rsidRDefault="005B2585" w:rsidP="00EC4162">
            <w:pPr>
              <w:widowControl w:val="0"/>
            </w:pPr>
          </w:p>
          <w:p w:rsidR="005B2585" w:rsidRDefault="005B2585" w:rsidP="00EC4162">
            <w:pPr>
              <w:widowControl w:val="0"/>
            </w:pPr>
          </w:p>
          <w:p w:rsidR="005B2585" w:rsidRDefault="005B2585" w:rsidP="00EC4162">
            <w:pPr>
              <w:widowControl w:val="0"/>
            </w:pPr>
          </w:p>
          <w:p w:rsidR="00EC4162" w:rsidRDefault="00EC4162" w:rsidP="00EC4162">
            <w:pPr>
              <w:widowControl w:val="0"/>
            </w:pPr>
          </w:p>
        </w:tc>
      </w:tr>
      <w:tr w:rsidR="00EC4162">
        <w:tc>
          <w:tcPr>
            <w:tcW w:w="2718" w:type="dxa"/>
            <w:vAlign w:val="center"/>
          </w:tcPr>
          <w:p w:rsidR="00EC4162" w:rsidRDefault="005B2585" w:rsidP="005B2585">
            <w:pPr>
              <w:widowControl w:val="0"/>
              <w:jc w:val="right"/>
            </w:pPr>
            <w:r>
              <w:t>Where student has received acceptances</w:t>
            </w:r>
          </w:p>
        </w:tc>
        <w:tc>
          <w:tcPr>
            <w:tcW w:w="6858" w:type="dxa"/>
            <w:gridSpan w:val="2"/>
          </w:tcPr>
          <w:p w:rsidR="005B2585" w:rsidRDefault="005B2585" w:rsidP="00EC4162">
            <w:pPr>
              <w:widowControl w:val="0"/>
            </w:pPr>
          </w:p>
          <w:p w:rsidR="005B2585" w:rsidRDefault="005B2585" w:rsidP="00EC4162">
            <w:pPr>
              <w:widowControl w:val="0"/>
            </w:pPr>
          </w:p>
          <w:p w:rsidR="00EC4162" w:rsidRDefault="00EC4162" w:rsidP="00EC4162">
            <w:pPr>
              <w:widowControl w:val="0"/>
            </w:pPr>
          </w:p>
        </w:tc>
      </w:tr>
      <w:tr w:rsidR="00EC4162">
        <w:tc>
          <w:tcPr>
            <w:tcW w:w="2718" w:type="dxa"/>
            <w:vAlign w:val="center"/>
          </w:tcPr>
          <w:p w:rsidR="00EC4162" w:rsidRDefault="005B2585" w:rsidP="005B2585">
            <w:pPr>
              <w:widowControl w:val="0"/>
              <w:jc w:val="right"/>
            </w:pPr>
            <w:r w:rsidRPr="004C0EE0">
              <w:rPr>
                <w:sz w:val="22"/>
                <w:szCs w:val="22"/>
              </w:rPr>
              <w:t>Organizational Affiliation</w:t>
            </w:r>
            <w:r>
              <w:rPr>
                <w:sz w:val="22"/>
                <w:szCs w:val="22"/>
              </w:rPr>
              <w:t>s</w:t>
            </w:r>
            <w:r>
              <w:t xml:space="preserve"> (</w:t>
            </w:r>
            <w:r w:rsidRPr="00062627">
              <w:rPr>
                <w:i/>
                <w:sz w:val="22"/>
                <w:szCs w:val="22"/>
              </w:rPr>
              <w:t>include groups,</w:t>
            </w:r>
            <w:r>
              <w:rPr>
                <w:i/>
                <w:sz w:val="22"/>
                <w:szCs w:val="22"/>
              </w:rPr>
              <w:t xml:space="preserve"> </w:t>
            </w:r>
            <w:r w:rsidRPr="00062627">
              <w:rPr>
                <w:i/>
                <w:sz w:val="22"/>
                <w:szCs w:val="22"/>
              </w:rPr>
              <w:t>Awards</w:t>
            </w:r>
            <w:r>
              <w:rPr>
                <w:i/>
                <w:sz w:val="22"/>
                <w:szCs w:val="22"/>
              </w:rPr>
              <w:t xml:space="preserve"> etc</w:t>
            </w:r>
            <w:r>
              <w:t xml:space="preserve">.) </w:t>
            </w:r>
          </w:p>
        </w:tc>
        <w:tc>
          <w:tcPr>
            <w:tcW w:w="6858" w:type="dxa"/>
            <w:gridSpan w:val="2"/>
          </w:tcPr>
          <w:p w:rsidR="005B2585" w:rsidRDefault="005B2585" w:rsidP="00EC4162">
            <w:pPr>
              <w:widowControl w:val="0"/>
            </w:pPr>
          </w:p>
          <w:p w:rsidR="005B2585" w:rsidRDefault="005B2585" w:rsidP="00EC4162">
            <w:pPr>
              <w:widowControl w:val="0"/>
            </w:pPr>
          </w:p>
          <w:p w:rsidR="005B2585" w:rsidRDefault="005B2585" w:rsidP="00EC4162">
            <w:pPr>
              <w:widowControl w:val="0"/>
            </w:pPr>
          </w:p>
          <w:p w:rsidR="005B2585" w:rsidRDefault="005B2585" w:rsidP="00EC4162">
            <w:pPr>
              <w:widowControl w:val="0"/>
            </w:pPr>
          </w:p>
          <w:p w:rsidR="005B2585" w:rsidRDefault="005B2585" w:rsidP="00EC4162">
            <w:pPr>
              <w:widowControl w:val="0"/>
            </w:pPr>
          </w:p>
          <w:p w:rsidR="005B2585" w:rsidRDefault="005B2585" w:rsidP="00EC4162">
            <w:pPr>
              <w:widowControl w:val="0"/>
            </w:pPr>
          </w:p>
          <w:p w:rsidR="005B2585" w:rsidRDefault="005B2585" w:rsidP="00EC4162">
            <w:pPr>
              <w:widowControl w:val="0"/>
            </w:pPr>
          </w:p>
          <w:p w:rsidR="00EC4162" w:rsidRDefault="00EC4162" w:rsidP="00EC4162">
            <w:pPr>
              <w:widowControl w:val="0"/>
            </w:pPr>
          </w:p>
        </w:tc>
      </w:tr>
    </w:tbl>
    <w:p w:rsidR="00436A09" w:rsidRPr="00EC4162" w:rsidRDefault="005B2585" w:rsidP="00436A09">
      <w:pPr>
        <w:widowControl w:val="0"/>
        <w:rPr>
          <w:b/>
          <w:color w:val="FF0000"/>
        </w:rPr>
      </w:pPr>
      <w:r>
        <w:rPr>
          <w:b/>
          <w:color w:val="FF0000"/>
        </w:rPr>
        <w:t>Use additional pages as needed.</w:t>
      </w:r>
    </w:p>
    <w:p w:rsidR="001A3FA5" w:rsidRPr="00A10E8D" w:rsidRDefault="001A3FA5" w:rsidP="00436A09">
      <w:pPr>
        <w:widowControl w:val="0"/>
        <w:jc w:val="center"/>
        <w:rPr>
          <w:sz w:val="20"/>
        </w:rPr>
      </w:pPr>
    </w:p>
    <w:p w:rsidR="00436A09" w:rsidRPr="004853CB" w:rsidRDefault="00436A09" w:rsidP="00436A09">
      <w:pPr>
        <w:widowControl w:val="0"/>
        <w:jc w:val="center"/>
        <w:rPr>
          <w:b/>
        </w:rPr>
      </w:pPr>
      <w:r w:rsidRPr="004853CB">
        <w:rPr>
          <w:b/>
        </w:rPr>
        <w:t xml:space="preserve">APPLICATION DUE DATE: </w:t>
      </w:r>
      <w:r w:rsidR="00534FD0">
        <w:rPr>
          <w:b/>
        </w:rPr>
        <w:t xml:space="preserve">March </w:t>
      </w:r>
      <w:bookmarkStart w:id="0" w:name="_GoBack"/>
      <w:bookmarkEnd w:id="0"/>
      <w:r w:rsidR="005B2585">
        <w:rPr>
          <w:b/>
        </w:rPr>
        <w:t>2</w:t>
      </w:r>
      <w:r w:rsidR="00EC4162">
        <w:rPr>
          <w:b/>
        </w:rPr>
        <w:t>3</w:t>
      </w:r>
      <w:r w:rsidR="00A34FFA" w:rsidRPr="004853CB">
        <w:rPr>
          <w:b/>
        </w:rPr>
        <w:t xml:space="preserve">, </w:t>
      </w:r>
      <w:r w:rsidR="00534FD0">
        <w:rPr>
          <w:b/>
        </w:rPr>
        <w:t>20</w:t>
      </w:r>
      <w:r w:rsidR="00EC4162">
        <w:rPr>
          <w:b/>
        </w:rPr>
        <w:t>20</w:t>
      </w:r>
    </w:p>
    <w:p w:rsidR="00571D1E" w:rsidRDefault="00571D1E" w:rsidP="00571D1E">
      <w:pPr>
        <w:widowControl w:val="0"/>
        <w:jc w:val="center"/>
        <w:rPr>
          <w:sz w:val="22"/>
          <w:szCs w:val="22"/>
        </w:rPr>
      </w:pPr>
      <w:r>
        <w:rPr>
          <w:sz w:val="20"/>
        </w:rPr>
        <w:t xml:space="preserve">MAIL TO: </w:t>
      </w:r>
      <w:r w:rsidRPr="00912937">
        <w:rPr>
          <w:b/>
          <w:sz w:val="22"/>
          <w:szCs w:val="22"/>
        </w:rPr>
        <w:t>The Washington D C Hall of Fame Society, Inc.</w:t>
      </w:r>
      <w:r>
        <w:rPr>
          <w:b/>
          <w:sz w:val="22"/>
          <w:szCs w:val="22"/>
        </w:rPr>
        <w:t xml:space="preserve">, </w:t>
      </w:r>
      <w:r w:rsidRPr="00912937">
        <w:rPr>
          <w:sz w:val="22"/>
          <w:szCs w:val="22"/>
        </w:rPr>
        <w:t>Attn: Scholarship Coordinator</w:t>
      </w:r>
    </w:p>
    <w:p w:rsidR="00EC4162" w:rsidRDefault="00571D1E" w:rsidP="00A10E8D">
      <w:pPr>
        <w:widowControl w:val="0"/>
        <w:spacing w:after="120"/>
        <w:jc w:val="center"/>
        <w:rPr>
          <w:sz w:val="22"/>
          <w:szCs w:val="22"/>
        </w:rPr>
      </w:pPr>
      <w:r w:rsidRPr="00912937">
        <w:rPr>
          <w:sz w:val="22"/>
          <w:szCs w:val="22"/>
        </w:rPr>
        <w:t xml:space="preserve">P. O. Box </w:t>
      </w:r>
      <w:r>
        <w:rPr>
          <w:sz w:val="22"/>
          <w:szCs w:val="22"/>
        </w:rPr>
        <w:t xml:space="preserve"> </w:t>
      </w:r>
      <w:r w:rsidRPr="00912937">
        <w:rPr>
          <w:sz w:val="22"/>
          <w:szCs w:val="22"/>
        </w:rPr>
        <w:t>73065</w:t>
      </w:r>
      <w:r>
        <w:rPr>
          <w:sz w:val="22"/>
          <w:szCs w:val="22"/>
        </w:rPr>
        <w:t xml:space="preserve">,     </w:t>
      </w:r>
      <w:r w:rsidRPr="00912937">
        <w:rPr>
          <w:sz w:val="22"/>
          <w:szCs w:val="22"/>
        </w:rPr>
        <w:t>Washington, DC 200</w:t>
      </w:r>
      <w:r>
        <w:rPr>
          <w:sz w:val="22"/>
          <w:szCs w:val="22"/>
        </w:rPr>
        <w:t>56</w:t>
      </w:r>
      <w:r w:rsidR="009237EA">
        <w:rPr>
          <w:sz w:val="22"/>
          <w:szCs w:val="22"/>
        </w:rPr>
        <w:t xml:space="preserve"> -3065</w:t>
      </w:r>
    </w:p>
    <w:p w:rsidR="00A10E8D" w:rsidRDefault="00EC4162" w:rsidP="00A10E8D">
      <w:pPr>
        <w:widowControl w:val="0"/>
        <w:spacing w:after="120"/>
        <w:jc w:val="center"/>
        <w:rPr>
          <w:sz w:val="22"/>
          <w:szCs w:val="22"/>
        </w:rPr>
      </w:pPr>
      <w:r>
        <w:rPr>
          <w:sz w:val="22"/>
          <w:szCs w:val="22"/>
        </w:rPr>
        <w:t>e-mail as an attachment to wdchalloffame@gmail.com</w:t>
      </w:r>
    </w:p>
    <w:sectPr w:rsidR="00A10E8D" w:rsidSect="00533949">
      <w:footerReference w:type="even" r:id="rId8"/>
      <w:footerReference w:type="default" r:id="rId9"/>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4162" w:rsidRPr="00EC4162" w:rsidRDefault="00C31DD2" w:rsidP="00EC4162">
    <w:pPr>
      <w:widowControl w:val="0"/>
      <w:pBdr>
        <w:top w:val="double" w:sz="4" w:space="1" w:color="auto"/>
      </w:pBdr>
      <w:rPr>
        <w:sz w:val="16"/>
        <w:szCs w:val="22"/>
      </w:rPr>
    </w:pPr>
    <w:fldSimple w:instr=" FILENAME  \* MERGEFORMAT ">
      <w:r w:rsidR="00EC4162" w:rsidRPr="00EC4162">
        <w:rPr>
          <w:noProof/>
          <w:sz w:val="16"/>
          <w:szCs w:val="22"/>
        </w:rPr>
        <w:t>2020draftHOF-AnnualScholarship-Application_10_10.doc.docx</w:t>
      </w:r>
    </w:fldSimple>
    <w:r w:rsidR="00EC4162">
      <w:tab/>
    </w:r>
    <w:r w:rsidR="00EC4162">
      <w:tab/>
    </w:r>
    <w:r w:rsidR="00EC4162">
      <w:tab/>
    </w:r>
    <w:r w:rsidR="00EC4162">
      <w:tab/>
    </w:r>
    <w:r w:rsidR="00EC4162">
      <w:tab/>
    </w:r>
    <w:r w:rsidR="00EC4162">
      <w:tab/>
      <w:t>9/4/2019</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3949" w:rsidRDefault="002B3ED8" w:rsidP="002B3ED8">
    <w:pPr>
      <w:pStyle w:val="Footer"/>
      <w:pBdr>
        <w:top w:val="double" w:sz="4" w:space="1" w:color="auto"/>
      </w:pBdr>
      <w:jc w:val="center"/>
    </w:pPr>
    <w:fldSimple w:instr=" FILENAME ">
      <w:r w:rsidRPr="002B3ED8">
        <w:rPr>
          <w:noProof/>
        </w:rPr>
        <w:t>2020DCHOF-AnnualScholarship-Application.docx</w:t>
      </w:r>
    </w:fldSimple>
    <w:r w:rsidR="00533949" w:rsidRPr="002B3ED8">
      <w:t xml:space="preserve">   </w:t>
    </w:r>
    <w:r w:rsidR="00533949">
      <w:t xml:space="preserve"> </w:t>
    </w:r>
    <w:r w:rsidR="00533949">
      <w:tab/>
      <w:t xml:space="preserve">                        </w:t>
    </w:r>
    <w:r>
      <w:rPr>
        <w:szCs w:val="24"/>
      </w:rPr>
      <w:t>9/28/19</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A0F383D"/>
    <w:multiLevelType w:val="hybridMultilevel"/>
    <w:tmpl w:val="81E815F4"/>
    <w:lvl w:ilvl="0" w:tplc="BDCA8D06">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1D3F0E"/>
    <w:multiLevelType w:val="hybridMultilevel"/>
    <w:tmpl w:val="9D0EC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AC3DBB"/>
    <w:multiLevelType w:val="hybridMultilevel"/>
    <w:tmpl w:val="C07860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7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A02A2"/>
    <w:rsid w:val="00062627"/>
    <w:rsid w:val="00077F68"/>
    <w:rsid w:val="00167C78"/>
    <w:rsid w:val="001A3FA5"/>
    <w:rsid w:val="00220811"/>
    <w:rsid w:val="002436AA"/>
    <w:rsid w:val="00250E6E"/>
    <w:rsid w:val="00273969"/>
    <w:rsid w:val="002A02A2"/>
    <w:rsid w:val="002B3ED8"/>
    <w:rsid w:val="002E2B52"/>
    <w:rsid w:val="0030338C"/>
    <w:rsid w:val="0034278E"/>
    <w:rsid w:val="00394001"/>
    <w:rsid w:val="003B3ED3"/>
    <w:rsid w:val="00436A09"/>
    <w:rsid w:val="004853CB"/>
    <w:rsid w:val="00496BF6"/>
    <w:rsid w:val="004C0EE0"/>
    <w:rsid w:val="004C663E"/>
    <w:rsid w:val="004E3529"/>
    <w:rsid w:val="005000CB"/>
    <w:rsid w:val="00533949"/>
    <w:rsid w:val="00534FD0"/>
    <w:rsid w:val="00561CB5"/>
    <w:rsid w:val="00571D1E"/>
    <w:rsid w:val="00581DBC"/>
    <w:rsid w:val="00583C61"/>
    <w:rsid w:val="005B2585"/>
    <w:rsid w:val="006870C8"/>
    <w:rsid w:val="006B5C93"/>
    <w:rsid w:val="00791632"/>
    <w:rsid w:val="008D1BB8"/>
    <w:rsid w:val="008E5AB6"/>
    <w:rsid w:val="00912937"/>
    <w:rsid w:val="009237EA"/>
    <w:rsid w:val="009B47F5"/>
    <w:rsid w:val="009B7246"/>
    <w:rsid w:val="00A10E8D"/>
    <w:rsid w:val="00A34FFA"/>
    <w:rsid w:val="00A3516E"/>
    <w:rsid w:val="00AA6A34"/>
    <w:rsid w:val="00AD0773"/>
    <w:rsid w:val="00AE6B42"/>
    <w:rsid w:val="00B2046E"/>
    <w:rsid w:val="00B66F8D"/>
    <w:rsid w:val="00BD750D"/>
    <w:rsid w:val="00C109DF"/>
    <w:rsid w:val="00C22395"/>
    <w:rsid w:val="00C31DD2"/>
    <w:rsid w:val="00C45961"/>
    <w:rsid w:val="00DD445E"/>
    <w:rsid w:val="00E521C3"/>
    <w:rsid w:val="00E7660A"/>
    <w:rsid w:val="00E77EC8"/>
    <w:rsid w:val="00EC4162"/>
    <w:rsid w:val="00F02BB5"/>
    <w:rsid w:val="00F22F80"/>
    <w:rsid w:val="00F555A7"/>
    <w:rsid w:val="00F87B1B"/>
    <w:rsid w:val="00FA1131"/>
    <w:rsid w:val="00FB4341"/>
    <w:rsid w:val="00FD1B81"/>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93"/>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660A"/>
    <w:pPr>
      <w:ind w:left="720"/>
      <w:contextualSpacing/>
    </w:pPr>
  </w:style>
  <w:style w:type="paragraph" w:styleId="Header">
    <w:name w:val="header"/>
    <w:basedOn w:val="Normal"/>
    <w:link w:val="HeaderChar"/>
    <w:semiHidden/>
    <w:unhideWhenUsed/>
    <w:rsid w:val="00AE6B42"/>
    <w:pPr>
      <w:tabs>
        <w:tab w:val="center" w:pos="4320"/>
        <w:tab w:val="right" w:pos="8640"/>
      </w:tabs>
    </w:pPr>
  </w:style>
  <w:style w:type="character" w:customStyle="1" w:styleId="HeaderChar">
    <w:name w:val="Header Char"/>
    <w:basedOn w:val="DefaultParagraphFont"/>
    <w:link w:val="Header"/>
    <w:semiHidden/>
    <w:rsid w:val="00AE6B42"/>
    <w:rPr>
      <w:sz w:val="24"/>
    </w:rPr>
  </w:style>
  <w:style w:type="paragraph" w:styleId="Footer">
    <w:name w:val="footer"/>
    <w:basedOn w:val="Normal"/>
    <w:link w:val="FooterChar"/>
    <w:unhideWhenUsed/>
    <w:rsid w:val="00AE6B42"/>
    <w:pPr>
      <w:tabs>
        <w:tab w:val="center" w:pos="4320"/>
        <w:tab w:val="right" w:pos="8640"/>
      </w:tabs>
    </w:pPr>
  </w:style>
  <w:style w:type="character" w:customStyle="1" w:styleId="FooterChar">
    <w:name w:val="Footer Char"/>
    <w:basedOn w:val="DefaultParagraphFont"/>
    <w:link w:val="Footer"/>
    <w:rsid w:val="00AE6B42"/>
    <w:rPr>
      <w:sz w:val="24"/>
    </w:rPr>
  </w:style>
  <w:style w:type="table" w:styleId="TableGrid">
    <w:name w:val="Table Grid"/>
    <w:basedOn w:val="TableNormal"/>
    <w:rsid w:val="00EC41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semiHidden/>
    <w:unhideWhenUsed/>
    <w:rsid w:val="00EC4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wdchalloffame@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2565</Characters>
  <Application>Microsoft Word 12.1.0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JH Harris Associates</Company>
  <LinksUpToDate>false</LinksUpToDate>
  <CharactersWithSpaces>3150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 Harris</dc:creator>
  <cp:keywords/>
  <cp:lastModifiedBy>toby horn</cp:lastModifiedBy>
  <cp:revision>4</cp:revision>
  <cp:lastPrinted>2008-03-12T08:13:00Z</cp:lastPrinted>
  <dcterms:created xsi:type="dcterms:W3CDTF">2019-09-28T17:27:00Z</dcterms:created>
  <dcterms:modified xsi:type="dcterms:W3CDTF">2019-09-28T17:28:00Z</dcterms:modified>
</cp:coreProperties>
</file>